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3748B75" w14:textId="5FC214CC" w:rsidR="00230D05" w:rsidRPr="00AF03CB" w:rsidRDefault="00230D05" w:rsidP="009C0502">
      <w:pPr>
        <w:jc w:val="center"/>
        <w:rPr>
          <w:rFonts w:ascii="Arial" w:hAnsi="Arial" w:cs="Arial"/>
          <w:b/>
          <w:bCs/>
          <w:sz w:val="24"/>
          <w:szCs w:val="20"/>
        </w:rPr>
      </w:pPr>
      <w:r w:rsidRPr="00AF03CB">
        <w:rPr>
          <w:rFonts w:ascii="Arial" w:hAnsi="Arial" w:cs="Arial"/>
          <w:b/>
          <w:bCs/>
          <w:sz w:val="24"/>
          <w:szCs w:val="20"/>
        </w:rPr>
        <w:t>MATRIZ DE RISCOS</w:t>
      </w:r>
    </w:p>
    <w:p w14:paraId="1A8919BA" w14:textId="372D77C1" w:rsidR="00AD1068" w:rsidRDefault="00230D05" w:rsidP="00230D05">
      <w:pPr>
        <w:jc w:val="both"/>
        <w:rPr>
          <w:rFonts w:ascii="Arial" w:hAnsi="Arial" w:cs="Arial"/>
          <w:sz w:val="20"/>
          <w:szCs w:val="20"/>
        </w:rPr>
      </w:pPr>
      <w:r w:rsidRPr="00A50842">
        <w:rPr>
          <w:rFonts w:ascii="Arial" w:hAnsi="Arial" w:cs="Arial"/>
          <w:b/>
          <w:sz w:val="20"/>
          <w:szCs w:val="20"/>
        </w:rPr>
        <w:t>OBJ</w:t>
      </w:r>
      <w:r w:rsidR="008C69F9" w:rsidRPr="00A50842">
        <w:rPr>
          <w:rFonts w:ascii="Arial" w:hAnsi="Arial" w:cs="Arial"/>
          <w:b/>
          <w:sz w:val="20"/>
          <w:szCs w:val="20"/>
        </w:rPr>
        <w:t>ETO</w:t>
      </w:r>
      <w:r w:rsidRPr="00A50842">
        <w:rPr>
          <w:rFonts w:ascii="Arial" w:hAnsi="Arial" w:cs="Arial"/>
          <w:b/>
          <w:sz w:val="20"/>
          <w:szCs w:val="20"/>
        </w:rPr>
        <w:t>:</w:t>
      </w:r>
      <w:r w:rsidRPr="00A50842">
        <w:rPr>
          <w:rFonts w:ascii="Arial" w:hAnsi="Arial" w:cs="Arial"/>
          <w:sz w:val="20"/>
          <w:szCs w:val="20"/>
        </w:rPr>
        <w:t xml:space="preserve"> </w:t>
      </w:r>
      <w:r w:rsidR="006F75B0" w:rsidRPr="00A50842">
        <w:rPr>
          <w:rFonts w:ascii="Arial" w:hAnsi="Arial" w:cs="Arial"/>
          <w:sz w:val="20"/>
          <w:szCs w:val="20"/>
        </w:rPr>
        <w:t>AQUISIÇÃO DE TABLETS PARA DISTRIBUIÇÃO AOS AGENTES DE COMBATE ÀS ENDEMIAS DESTINADO AO FOMENTO DE AÇÕES DE VIGILÂNCIA EM SAUDE.</w:t>
      </w:r>
    </w:p>
    <w:p w14:paraId="66C824C0" w14:textId="4B74DA0A" w:rsidR="00230D05" w:rsidRPr="00A50842" w:rsidRDefault="00230D05" w:rsidP="00A50842">
      <w:pPr>
        <w:spacing w:after="0"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D34C4B">
        <w:rPr>
          <w:rFonts w:ascii="Arial" w:hAnsi="Arial" w:cs="Arial"/>
          <w:b/>
          <w:color w:val="000000" w:themeColor="text1"/>
          <w:sz w:val="20"/>
          <w:szCs w:val="20"/>
        </w:rPr>
        <w:t xml:space="preserve">RISCO 1: </w:t>
      </w:r>
      <w:r w:rsidR="00A50842" w:rsidRPr="00A50842">
        <w:rPr>
          <w:rFonts w:ascii="Arial" w:hAnsi="Arial" w:cs="Arial"/>
          <w:color w:val="000000" w:themeColor="text1"/>
          <w:sz w:val="20"/>
          <w:szCs w:val="20"/>
        </w:rPr>
        <w:t>Fornecimento de equipamento incompatível com as especificações técnicas exigidas.</w:t>
      </w:r>
    </w:p>
    <w:tbl>
      <w:tblPr>
        <w:tblStyle w:val="Tabelacomgrade"/>
        <w:tblW w:w="8500" w:type="dxa"/>
        <w:tblLook w:val="04A0" w:firstRow="1" w:lastRow="0" w:firstColumn="1" w:lastColumn="0" w:noHBand="0" w:noVBand="1"/>
      </w:tblPr>
      <w:tblGrid>
        <w:gridCol w:w="2263"/>
        <w:gridCol w:w="1843"/>
        <w:gridCol w:w="2126"/>
        <w:gridCol w:w="2268"/>
      </w:tblGrid>
      <w:tr w:rsidR="00D34C4B" w:rsidRPr="00D34C4B" w14:paraId="5E5C0604" w14:textId="77777777" w:rsidTr="006D030F">
        <w:tc>
          <w:tcPr>
            <w:tcW w:w="2263" w:type="dxa"/>
            <w:shd w:val="clear" w:color="auto" w:fill="auto"/>
          </w:tcPr>
          <w:p w14:paraId="326F88C8" w14:textId="5200846E" w:rsidR="00230D05" w:rsidRPr="00A50842" w:rsidRDefault="00230D05" w:rsidP="00A50842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18"/>
                <w:szCs w:val="20"/>
              </w:rPr>
            </w:pPr>
            <w:r w:rsidRPr="00A50842">
              <w:rPr>
                <w:rFonts w:ascii="Arial" w:hAnsi="Arial" w:cs="Arial"/>
                <w:color w:val="000000" w:themeColor="text1"/>
                <w:sz w:val="18"/>
                <w:szCs w:val="20"/>
              </w:rPr>
              <w:t>PROBABILIDADE</w:t>
            </w:r>
          </w:p>
        </w:tc>
        <w:tc>
          <w:tcPr>
            <w:tcW w:w="1843" w:type="dxa"/>
            <w:shd w:val="clear" w:color="auto" w:fill="DBDBDB" w:themeFill="accent3" w:themeFillTint="66"/>
          </w:tcPr>
          <w:p w14:paraId="7BDF23F0" w14:textId="477044F1" w:rsidR="00230D05" w:rsidRPr="00A50842" w:rsidRDefault="00230D05" w:rsidP="00A50842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20"/>
              </w:rPr>
            </w:pPr>
            <w:r w:rsidRPr="00A50842">
              <w:rPr>
                <w:rFonts w:ascii="Arial" w:hAnsi="Arial" w:cs="Arial"/>
                <w:color w:val="000000" w:themeColor="text1"/>
                <w:sz w:val="18"/>
                <w:szCs w:val="20"/>
              </w:rPr>
              <w:t>BAIXA</w:t>
            </w:r>
          </w:p>
        </w:tc>
        <w:tc>
          <w:tcPr>
            <w:tcW w:w="2126" w:type="dxa"/>
            <w:shd w:val="clear" w:color="auto" w:fill="auto"/>
          </w:tcPr>
          <w:p w14:paraId="3A72B2BC" w14:textId="78BFD507" w:rsidR="00230D05" w:rsidRPr="00A50842" w:rsidRDefault="00230D05" w:rsidP="00A50842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20"/>
              </w:rPr>
            </w:pPr>
            <w:r w:rsidRPr="00A50842">
              <w:rPr>
                <w:rFonts w:ascii="Arial" w:hAnsi="Arial" w:cs="Arial"/>
                <w:color w:val="000000" w:themeColor="text1"/>
                <w:sz w:val="18"/>
                <w:szCs w:val="20"/>
              </w:rPr>
              <w:t>MÉDIA</w:t>
            </w:r>
          </w:p>
        </w:tc>
        <w:tc>
          <w:tcPr>
            <w:tcW w:w="2268" w:type="dxa"/>
            <w:shd w:val="clear" w:color="auto" w:fill="auto"/>
          </w:tcPr>
          <w:p w14:paraId="5D3FBC93" w14:textId="725C74F0" w:rsidR="00230D05" w:rsidRPr="00A50842" w:rsidRDefault="00230D05" w:rsidP="00A50842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20"/>
              </w:rPr>
            </w:pPr>
            <w:r w:rsidRPr="00A50842">
              <w:rPr>
                <w:rFonts w:ascii="Arial" w:hAnsi="Arial" w:cs="Arial"/>
                <w:color w:val="000000" w:themeColor="text1"/>
                <w:sz w:val="18"/>
                <w:szCs w:val="20"/>
              </w:rPr>
              <w:t>ALTA</w:t>
            </w:r>
          </w:p>
        </w:tc>
      </w:tr>
      <w:tr w:rsidR="00D34C4B" w:rsidRPr="00D34C4B" w14:paraId="60172622" w14:textId="77777777" w:rsidTr="006D030F">
        <w:tc>
          <w:tcPr>
            <w:tcW w:w="2263" w:type="dxa"/>
            <w:shd w:val="clear" w:color="auto" w:fill="auto"/>
          </w:tcPr>
          <w:p w14:paraId="0B5FB766" w14:textId="3F86F05F" w:rsidR="00230D05" w:rsidRPr="00A50842" w:rsidRDefault="00230D05" w:rsidP="00A50842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18"/>
                <w:szCs w:val="20"/>
              </w:rPr>
            </w:pPr>
            <w:r w:rsidRPr="00A50842">
              <w:rPr>
                <w:rFonts w:ascii="Arial" w:hAnsi="Arial" w:cs="Arial"/>
                <w:color w:val="000000" w:themeColor="text1"/>
                <w:sz w:val="18"/>
                <w:szCs w:val="20"/>
              </w:rPr>
              <w:t>IMPACTO</w:t>
            </w:r>
          </w:p>
        </w:tc>
        <w:tc>
          <w:tcPr>
            <w:tcW w:w="1843" w:type="dxa"/>
            <w:shd w:val="clear" w:color="auto" w:fill="auto"/>
          </w:tcPr>
          <w:p w14:paraId="720B85C4" w14:textId="70343BF5" w:rsidR="00230D05" w:rsidRPr="00A50842" w:rsidRDefault="00230D05" w:rsidP="00A50842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20"/>
              </w:rPr>
            </w:pPr>
            <w:r w:rsidRPr="00A50842">
              <w:rPr>
                <w:rFonts w:ascii="Arial" w:hAnsi="Arial" w:cs="Arial"/>
                <w:color w:val="000000" w:themeColor="text1"/>
                <w:sz w:val="18"/>
                <w:szCs w:val="20"/>
              </w:rPr>
              <w:t>BAIXO</w:t>
            </w:r>
          </w:p>
        </w:tc>
        <w:tc>
          <w:tcPr>
            <w:tcW w:w="2126" w:type="dxa"/>
            <w:shd w:val="clear" w:color="auto" w:fill="auto"/>
          </w:tcPr>
          <w:p w14:paraId="3F179582" w14:textId="21D09A62" w:rsidR="00230D05" w:rsidRPr="00A50842" w:rsidRDefault="00230D05" w:rsidP="00A50842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20"/>
              </w:rPr>
            </w:pPr>
            <w:r w:rsidRPr="00A50842">
              <w:rPr>
                <w:rFonts w:ascii="Arial" w:hAnsi="Arial" w:cs="Arial"/>
                <w:color w:val="000000" w:themeColor="text1"/>
                <w:sz w:val="18"/>
                <w:szCs w:val="20"/>
              </w:rPr>
              <w:t>MÉDIO</w:t>
            </w:r>
          </w:p>
        </w:tc>
        <w:tc>
          <w:tcPr>
            <w:tcW w:w="2268" w:type="dxa"/>
            <w:shd w:val="clear" w:color="auto" w:fill="DBDBDB" w:themeFill="accent3" w:themeFillTint="66"/>
          </w:tcPr>
          <w:p w14:paraId="06CF65E3" w14:textId="00CAA245" w:rsidR="00230D05" w:rsidRPr="00A50842" w:rsidRDefault="00230D05" w:rsidP="00A50842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20"/>
              </w:rPr>
            </w:pPr>
            <w:r w:rsidRPr="00A50842">
              <w:rPr>
                <w:rFonts w:ascii="Arial" w:hAnsi="Arial" w:cs="Arial"/>
                <w:color w:val="000000" w:themeColor="text1"/>
                <w:sz w:val="18"/>
                <w:szCs w:val="20"/>
              </w:rPr>
              <w:t>ALTO</w:t>
            </w:r>
          </w:p>
        </w:tc>
      </w:tr>
    </w:tbl>
    <w:p w14:paraId="44AED366" w14:textId="6826648C" w:rsidR="00704326" w:rsidRDefault="00230D05" w:rsidP="00A50842">
      <w:pPr>
        <w:spacing w:after="0" w:line="240" w:lineRule="auto"/>
        <w:jc w:val="both"/>
      </w:pPr>
      <w:r w:rsidRPr="00D34C4B">
        <w:rPr>
          <w:rFonts w:ascii="Arial" w:hAnsi="Arial" w:cs="Arial"/>
          <w:color w:val="000000" w:themeColor="text1"/>
          <w:sz w:val="20"/>
          <w:szCs w:val="20"/>
        </w:rPr>
        <w:t>CORREÇÃO DO RISCO:</w:t>
      </w:r>
      <w:r w:rsidR="00B47D57" w:rsidRPr="00D34C4B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A50842">
        <w:t>Descrever de forma clara e objetiva, no Termo de Referência, os requisitos mínimos exigidos (tela, conectividade, compatibilidade com o sistema IDS AD Endemias, entre outros). Exigir apresentação de documentação técnica (catálogo, manual do fabricante ou declaração de conformidade) e prever cláusula de substituição imediata em caso de não conformidade com as especificações.</w:t>
      </w:r>
    </w:p>
    <w:p w14:paraId="23EC2C26" w14:textId="59AABC7E" w:rsidR="00A50842" w:rsidRDefault="00A50842" w:rsidP="00A50842">
      <w:pPr>
        <w:spacing w:after="0"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73ED87B9" w14:textId="7BD3AFD8" w:rsidR="00704326" w:rsidRPr="00D34C4B" w:rsidRDefault="009D1C5B" w:rsidP="00A50842">
      <w:pPr>
        <w:pStyle w:val="SemEspaamento"/>
        <w:spacing w:line="276" w:lineRule="auto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bookmarkStart w:id="0" w:name="_Hlk164697138"/>
      <w:r w:rsidRPr="00D34C4B">
        <w:rPr>
          <w:rFonts w:ascii="Arial" w:hAnsi="Arial" w:cs="Arial"/>
          <w:b/>
          <w:color w:val="000000" w:themeColor="text1"/>
          <w:sz w:val="20"/>
          <w:szCs w:val="20"/>
        </w:rPr>
        <w:t>RISCO 2</w:t>
      </w:r>
      <w:r w:rsidRPr="00D34C4B">
        <w:rPr>
          <w:rFonts w:ascii="Arial" w:hAnsi="Arial" w:cs="Arial"/>
          <w:color w:val="000000" w:themeColor="text1"/>
          <w:sz w:val="20"/>
          <w:szCs w:val="20"/>
        </w:rPr>
        <w:t>:</w:t>
      </w:r>
      <w:r w:rsidR="00DF17B7" w:rsidRPr="00D34C4B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A50842">
        <w:t>Incompatibilidade com o sistema IDS AD Endemias utilizado pela Secretaria de Saúde.</w:t>
      </w:r>
    </w:p>
    <w:tbl>
      <w:tblPr>
        <w:tblStyle w:val="Tabelacomgrade"/>
        <w:tblW w:w="8500" w:type="dxa"/>
        <w:tblLook w:val="04A0" w:firstRow="1" w:lastRow="0" w:firstColumn="1" w:lastColumn="0" w:noHBand="0" w:noVBand="1"/>
      </w:tblPr>
      <w:tblGrid>
        <w:gridCol w:w="2263"/>
        <w:gridCol w:w="1843"/>
        <w:gridCol w:w="2126"/>
        <w:gridCol w:w="2268"/>
      </w:tblGrid>
      <w:tr w:rsidR="00D34C4B" w:rsidRPr="00D34C4B" w14:paraId="457768DC" w14:textId="77777777" w:rsidTr="006D030F">
        <w:tc>
          <w:tcPr>
            <w:tcW w:w="2263" w:type="dxa"/>
            <w:shd w:val="clear" w:color="auto" w:fill="auto"/>
          </w:tcPr>
          <w:p w14:paraId="67270E75" w14:textId="77777777" w:rsidR="00286DC1" w:rsidRPr="00A50842" w:rsidRDefault="00286DC1" w:rsidP="00A50842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18"/>
                <w:szCs w:val="20"/>
              </w:rPr>
            </w:pPr>
            <w:r w:rsidRPr="00A50842">
              <w:rPr>
                <w:rFonts w:ascii="Arial" w:hAnsi="Arial" w:cs="Arial"/>
                <w:color w:val="000000" w:themeColor="text1"/>
                <w:sz w:val="18"/>
                <w:szCs w:val="20"/>
              </w:rPr>
              <w:t>PROBABILIDADE</w:t>
            </w:r>
          </w:p>
        </w:tc>
        <w:tc>
          <w:tcPr>
            <w:tcW w:w="1843" w:type="dxa"/>
            <w:shd w:val="clear" w:color="auto" w:fill="DBDBDB" w:themeFill="accent3" w:themeFillTint="66"/>
          </w:tcPr>
          <w:p w14:paraId="60629736" w14:textId="77777777" w:rsidR="00286DC1" w:rsidRPr="00A50842" w:rsidRDefault="00286DC1" w:rsidP="00A50842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20"/>
              </w:rPr>
            </w:pPr>
            <w:r w:rsidRPr="00A50842">
              <w:rPr>
                <w:rFonts w:ascii="Arial" w:hAnsi="Arial" w:cs="Arial"/>
                <w:color w:val="000000" w:themeColor="text1"/>
                <w:sz w:val="18"/>
                <w:szCs w:val="20"/>
              </w:rPr>
              <w:t>BAIXA</w:t>
            </w:r>
          </w:p>
        </w:tc>
        <w:tc>
          <w:tcPr>
            <w:tcW w:w="2126" w:type="dxa"/>
            <w:shd w:val="clear" w:color="auto" w:fill="auto"/>
          </w:tcPr>
          <w:p w14:paraId="414FE45C" w14:textId="77777777" w:rsidR="00286DC1" w:rsidRPr="00A50842" w:rsidRDefault="00286DC1" w:rsidP="00A50842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20"/>
              </w:rPr>
            </w:pPr>
            <w:r w:rsidRPr="00A50842">
              <w:rPr>
                <w:rFonts w:ascii="Arial" w:hAnsi="Arial" w:cs="Arial"/>
                <w:color w:val="000000" w:themeColor="text1"/>
                <w:sz w:val="18"/>
                <w:szCs w:val="20"/>
              </w:rPr>
              <w:t>MÉDIA</w:t>
            </w:r>
          </w:p>
        </w:tc>
        <w:tc>
          <w:tcPr>
            <w:tcW w:w="2268" w:type="dxa"/>
            <w:shd w:val="clear" w:color="auto" w:fill="auto"/>
          </w:tcPr>
          <w:p w14:paraId="30F86CEC" w14:textId="77777777" w:rsidR="00286DC1" w:rsidRPr="00A50842" w:rsidRDefault="00286DC1" w:rsidP="00A50842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20"/>
              </w:rPr>
            </w:pPr>
            <w:r w:rsidRPr="00A50842">
              <w:rPr>
                <w:rFonts w:ascii="Arial" w:hAnsi="Arial" w:cs="Arial"/>
                <w:color w:val="000000" w:themeColor="text1"/>
                <w:sz w:val="18"/>
                <w:szCs w:val="20"/>
              </w:rPr>
              <w:t>ALTA</w:t>
            </w:r>
          </w:p>
        </w:tc>
      </w:tr>
      <w:tr w:rsidR="00D34C4B" w:rsidRPr="00D34C4B" w14:paraId="559C8879" w14:textId="77777777" w:rsidTr="006D030F">
        <w:tc>
          <w:tcPr>
            <w:tcW w:w="2263" w:type="dxa"/>
            <w:shd w:val="clear" w:color="auto" w:fill="auto"/>
          </w:tcPr>
          <w:p w14:paraId="10FE9292" w14:textId="77777777" w:rsidR="00286DC1" w:rsidRPr="00A50842" w:rsidRDefault="00286DC1" w:rsidP="00A50842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18"/>
                <w:szCs w:val="20"/>
              </w:rPr>
            </w:pPr>
            <w:r w:rsidRPr="00A50842">
              <w:rPr>
                <w:rFonts w:ascii="Arial" w:hAnsi="Arial" w:cs="Arial"/>
                <w:color w:val="000000" w:themeColor="text1"/>
                <w:sz w:val="18"/>
                <w:szCs w:val="20"/>
              </w:rPr>
              <w:t>IMPACTO</w:t>
            </w:r>
          </w:p>
        </w:tc>
        <w:tc>
          <w:tcPr>
            <w:tcW w:w="1843" w:type="dxa"/>
            <w:shd w:val="clear" w:color="auto" w:fill="auto"/>
          </w:tcPr>
          <w:p w14:paraId="1149ABEE" w14:textId="77777777" w:rsidR="00286DC1" w:rsidRPr="00A50842" w:rsidRDefault="00286DC1" w:rsidP="00A50842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20"/>
              </w:rPr>
            </w:pPr>
            <w:r w:rsidRPr="00A50842">
              <w:rPr>
                <w:rFonts w:ascii="Arial" w:hAnsi="Arial" w:cs="Arial"/>
                <w:color w:val="000000" w:themeColor="text1"/>
                <w:sz w:val="18"/>
                <w:szCs w:val="20"/>
              </w:rPr>
              <w:t>BAIXO</w:t>
            </w:r>
          </w:p>
        </w:tc>
        <w:tc>
          <w:tcPr>
            <w:tcW w:w="2126" w:type="dxa"/>
            <w:shd w:val="clear" w:color="auto" w:fill="auto"/>
          </w:tcPr>
          <w:p w14:paraId="5255887A" w14:textId="77777777" w:rsidR="00286DC1" w:rsidRPr="00A50842" w:rsidRDefault="00286DC1" w:rsidP="00A50842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20"/>
              </w:rPr>
            </w:pPr>
            <w:r w:rsidRPr="00A50842">
              <w:rPr>
                <w:rFonts w:ascii="Arial" w:hAnsi="Arial" w:cs="Arial"/>
                <w:color w:val="000000" w:themeColor="text1"/>
                <w:sz w:val="18"/>
                <w:szCs w:val="20"/>
              </w:rPr>
              <w:t>MÉDIO</w:t>
            </w:r>
          </w:p>
        </w:tc>
        <w:tc>
          <w:tcPr>
            <w:tcW w:w="2268" w:type="dxa"/>
            <w:shd w:val="clear" w:color="auto" w:fill="DBDBDB" w:themeFill="accent3" w:themeFillTint="66"/>
          </w:tcPr>
          <w:p w14:paraId="366180F2" w14:textId="77777777" w:rsidR="00286DC1" w:rsidRPr="00A50842" w:rsidRDefault="00286DC1" w:rsidP="00A50842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20"/>
              </w:rPr>
            </w:pPr>
            <w:r w:rsidRPr="00A50842">
              <w:rPr>
                <w:rFonts w:ascii="Arial" w:hAnsi="Arial" w:cs="Arial"/>
                <w:color w:val="000000" w:themeColor="text1"/>
                <w:sz w:val="18"/>
                <w:szCs w:val="20"/>
              </w:rPr>
              <w:t>ALTO</w:t>
            </w:r>
          </w:p>
        </w:tc>
      </w:tr>
    </w:tbl>
    <w:p w14:paraId="69151F6D" w14:textId="124221F5" w:rsidR="001243F4" w:rsidRPr="00D34C4B" w:rsidRDefault="009C0502" w:rsidP="00A50842">
      <w:pPr>
        <w:spacing w:after="0" w:line="24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D34C4B">
        <w:rPr>
          <w:rFonts w:ascii="Arial" w:hAnsi="Arial" w:cs="Arial"/>
          <w:color w:val="000000" w:themeColor="text1"/>
          <w:sz w:val="20"/>
          <w:szCs w:val="20"/>
        </w:rPr>
        <w:t xml:space="preserve">CORREÇÃO DO RISCO: </w:t>
      </w:r>
      <w:bookmarkEnd w:id="0"/>
      <w:r w:rsidR="00A50842">
        <w:t xml:space="preserve">Exigir, como condição técnica mínima, que o equipamento seja compatível com </w:t>
      </w:r>
      <w:proofErr w:type="spellStart"/>
      <w:r w:rsidR="00A50842">
        <w:t>Android</w:t>
      </w:r>
      <w:proofErr w:type="spellEnd"/>
      <w:r w:rsidR="00A50842">
        <w:t xml:space="preserve"> 13 ou superior e funcionalidade comprovada com o sistema IDS AD Endemias. Prever em edital a obrigatoriedade de testes de compatibilidade no ato da entrega e cláusula de substituição caso o equipamento apresente falhas de integração.</w:t>
      </w:r>
    </w:p>
    <w:p w14:paraId="39551D82" w14:textId="77777777" w:rsidR="00A50842" w:rsidRPr="00D34C4B" w:rsidRDefault="00A50842" w:rsidP="00A50842">
      <w:pPr>
        <w:spacing w:after="0"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2E563D8F" w14:textId="41343050" w:rsidR="00704326" w:rsidRPr="00D34C4B" w:rsidRDefault="00633ED3" w:rsidP="00A50842">
      <w:pPr>
        <w:spacing w:after="0"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D34C4B">
        <w:rPr>
          <w:rFonts w:ascii="Arial" w:hAnsi="Arial" w:cs="Arial"/>
          <w:b/>
          <w:color w:val="000000" w:themeColor="text1"/>
          <w:sz w:val="20"/>
          <w:szCs w:val="20"/>
        </w:rPr>
        <w:t xml:space="preserve">RISCO 3:  </w:t>
      </w:r>
      <w:r w:rsidR="00A50842">
        <w:t>Perda, extravio ou quebra dos tablets após entrega aos servidores.</w:t>
      </w:r>
    </w:p>
    <w:tbl>
      <w:tblPr>
        <w:tblStyle w:val="Tabelacomgrade"/>
        <w:tblW w:w="8500" w:type="dxa"/>
        <w:tblLook w:val="04A0" w:firstRow="1" w:lastRow="0" w:firstColumn="1" w:lastColumn="0" w:noHBand="0" w:noVBand="1"/>
      </w:tblPr>
      <w:tblGrid>
        <w:gridCol w:w="2263"/>
        <w:gridCol w:w="1843"/>
        <w:gridCol w:w="2126"/>
        <w:gridCol w:w="2268"/>
      </w:tblGrid>
      <w:tr w:rsidR="00D34C4B" w:rsidRPr="00D34C4B" w14:paraId="7A35ED24" w14:textId="77777777" w:rsidTr="006D030F">
        <w:tc>
          <w:tcPr>
            <w:tcW w:w="2263" w:type="dxa"/>
            <w:shd w:val="clear" w:color="auto" w:fill="auto"/>
          </w:tcPr>
          <w:p w14:paraId="712C6B83" w14:textId="77777777" w:rsidR="00286DC1" w:rsidRPr="00A50842" w:rsidRDefault="00286DC1" w:rsidP="00A50842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18"/>
                <w:szCs w:val="20"/>
              </w:rPr>
            </w:pPr>
            <w:r w:rsidRPr="00A50842">
              <w:rPr>
                <w:rFonts w:ascii="Arial" w:hAnsi="Arial" w:cs="Arial"/>
                <w:color w:val="000000" w:themeColor="text1"/>
                <w:sz w:val="18"/>
                <w:szCs w:val="20"/>
              </w:rPr>
              <w:t>PROBABILIDADE</w:t>
            </w:r>
          </w:p>
        </w:tc>
        <w:tc>
          <w:tcPr>
            <w:tcW w:w="1843" w:type="dxa"/>
            <w:shd w:val="clear" w:color="auto" w:fill="auto"/>
          </w:tcPr>
          <w:p w14:paraId="50256D76" w14:textId="77777777" w:rsidR="00286DC1" w:rsidRPr="00A50842" w:rsidRDefault="00286DC1" w:rsidP="00A50842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20"/>
              </w:rPr>
            </w:pPr>
            <w:r w:rsidRPr="00A50842">
              <w:rPr>
                <w:rFonts w:ascii="Arial" w:hAnsi="Arial" w:cs="Arial"/>
                <w:color w:val="000000" w:themeColor="text1"/>
                <w:sz w:val="18"/>
                <w:szCs w:val="20"/>
              </w:rPr>
              <w:t>BAIXA</w:t>
            </w:r>
          </w:p>
        </w:tc>
        <w:tc>
          <w:tcPr>
            <w:tcW w:w="2126" w:type="dxa"/>
            <w:shd w:val="clear" w:color="auto" w:fill="DBDBDB" w:themeFill="accent3" w:themeFillTint="66"/>
          </w:tcPr>
          <w:p w14:paraId="46E51EDC" w14:textId="77777777" w:rsidR="00286DC1" w:rsidRPr="00A50842" w:rsidRDefault="00286DC1" w:rsidP="00A50842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20"/>
              </w:rPr>
            </w:pPr>
            <w:r w:rsidRPr="00A50842">
              <w:rPr>
                <w:rFonts w:ascii="Arial" w:hAnsi="Arial" w:cs="Arial"/>
                <w:color w:val="000000" w:themeColor="text1"/>
                <w:sz w:val="18"/>
                <w:szCs w:val="20"/>
              </w:rPr>
              <w:t>MÉDIA</w:t>
            </w:r>
          </w:p>
        </w:tc>
        <w:tc>
          <w:tcPr>
            <w:tcW w:w="2268" w:type="dxa"/>
            <w:shd w:val="clear" w:color="auto" w:fill="auto"/>
          </w:tcPr>
          <w:p w14:paraId="5EDDB357" w14:textId="77777777" w:rsidR="00286DC1" w:rsidRPr="00A50842" w:rsidRDefault="00286DC1" w:rsidP="00A50842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20"/>
              </w:rPr>
            </w:pPr>
            <w:r w:rsidRPr="00A50842">
              <w:rPr>
                <w:rFonts w:ascii="Arial" w:hAnsi="Arial" w:cs="Arial"/>
                <w:color w:val="000000" w:themeColor="text1"/>
                <w:sz w:val="18"/>
                <w:szCs w:val="20"/>
              </w:rPr>
              <w:t>ALTA</w:t>
            </w:r>
          </w:p>
        </w:tc>
      </w:tr>
      <w:tr w:rsidR="00D34C4B" w:rsidRPr="00D34C4B" w14:paraId="1D5A39E1" w14:textId="77777777" w:rsidTr="006D030F">
        <w:tc>
          <w:tcPr>
            <w:tcW w:w="2263" w:type="dxa"/>
            <w:shd w:val="clear" w:color="auto" w:fill="auto"/>
          </w:tcPr>
          <w:p w14:paraId="01D7646F" w14:textId="77777777" w:rsidR="00286DC1" w:rsidRPr="00A50842" w:rsidRDefault="00286DC1" w:rsidP="00A50842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18"/>
                <w:szCs w:val="20"/>
              </w:rPr>
            </w:pPr>
            <w:r w:rsidRPr="00A50842">
              <w:rPr>
                <w:rFonts w:ascii="Arial" w:hAnsi="Arial" w:cs="Arial"/>
                <w:color w:val="000000" w:themeColor="text1"/>
                <w:sz w:val="18"/>
                <w:szCs w:val="20"/>
              </w:rPr>
              <w:t>IMPACTO</w:t>
            </w:r>
          </w:p>
        </w:tc>
        <w:tc>
          <w:tcPr>
            <w:tcW w:w="1843" w:type="dxa"/>
            <w:shd w:val="clear" w:color="auto" w:fill="auto"/>
          </w:tcPr>
          <w:p w14:paraId="3F34AE99" w14:textId="77777777" w:rsidR="00286DC1" w:rsidRPr="00A50842" w:rsidRDefault="00286DC1" w:rsidP="00A50842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20"/>
              </w:rPr>
            </w:pPr>
            <w:r w:rsidRPr="00A50842">
              <w:rPr>
                <w:rFonts w:ascii="Arial" w:hAnsi="Arial" w:cs="Arial"/>
                <w:color w:val="000000" w:themeColor="text1"/>
                <w:sz w:val="18"/>
                <w:szCs w:val="20"/>
              </w:rPr>
              <w:t>BAIXO</w:t>
            </w:r>
          </w:p>
        </w:tc>
        <w:tc>
          <w:tcPr>
            <w:tcW w:w="2126" w:type="dxa"/>
            <w:shd w:val="clear" w:color="auto" w:fill="auto"/>
          </w:tcPr>
          <w:p w14:paraId="631AE6DE" w14:textId="77777777" w:rsidR="00286DC1" w:rsidRPr="00A50842" w:rsidRDefault="00286DC1" w:rsidP="00A50842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20"/>
              </w:rPr>
            </w:pPr>
            <w:r w:rsidRPr="00A50842">
              <w:rPr>
                <w:rFonts w:ascii="Arial" w:hAnsi="Arial" w:cs="Arial"/>
                <w:color w:val="000000" w:themeColor="text1"/>
                <w:sz w:val="18"/>
                <w:szCs w:val="20"/>
              </w:rPr>
              <w:t>MÉDIO</w:t>
            </w:r>
          </w:p>
        </w:tc>
        <w:tc>
          <w:tcPr>
            <w:tcW w:w="2268" w:type="dxa"/>
            <w:shd w:val="clear" w:color="auto" w:fill="DBDBDB" w:themeFill="accent3" w:themeFillTint="66"/>
          </w:tcPr>
          <w:p w14:paraId="1A17C7D7" w14:textId="77777777" w:rsidR="00286DC1" w:rsidRPr="00A50842" w:rsidRDefault="00286DC1" w:rsidP="00A50842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20"/>
              </w:rPr>
            </w:pPr>
            <w:r w:rsidRPr="00A50842">
              <w:rPr>
                <w:rFonts w:ascii="Arial" w:hAnsi="Arial" w:cs="Arial"/>
                <w:color w:val="000000" w:themeColor="text1"/>
                <w:sz w:val="18"/>
                <w:szCs w:val="20"/>
              </w:rPr>
              <w:t>ALTO</w:t>
            </w:r>
          </w:p>
        </w:tc>
      </w:tr>
    </w:tbl>
    <w:p w14:paraId="37920D02" w14:textId="73EB1D9F" w:rsidR="001243F4" w:rsidRDefault="00633ED3" w:rsidP="00A50842">
      <w:pPr>
        <w:spacing w:after="0" w:line="240" w:lineRule="auto"/>
        <w:jc w:val="both"/>
      </w:pPr>
      <w:r w:rsidRPr="00D34C4B">
        <w:rPr>
          <w:rFonts w:ascii="Arial" w:hAnsi="Arial" w:cs="Arial"/>
          <w:color w:val="000000" w:themeColor="text1"/>
          <w:sz w:val="20"/>
          <w:szCs w:val="20"/>
        </w:rPr>
        <w:t xml:space="preserve">CORREÇÃO DO RISCO: </w:t>
      </w:r>
      <w:r w:rsidR="00A50842">
        <w:t>Estabelecer termo de responsabilidade individual assinado por cada servidor responsável pelo uso do equipamento. Prever registro patrimonial e controle interno de movimentação dos tablets. Recomendar o uso de capas protetoras e películas como itens obrigatórios no fornecimento.</w:t>
      </w:r>
    </w:p>
    <w:p w14:paraId="3559A2C8" w14:textId="77777777" w:rsidR="00A50842" w:rsidRPr="00D34C4B" w:rsidRDefault="00A50842" w:rsidP="00A50842">
      <w:pPr>
        <w:spacing w:after="0"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6990DFCD" w14:textId="74973058" w:rsidR="00704326" w:rsidRPr="00D34C4B" w:rsidRDefault="00972E45" w:rsidP="00A50842">
      <w:pPr>
        <w:spacing w:after="0" w:line="276" w:lineRule="auto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D34C4B">
        <w:rPr>
          <w:rFonts w:ascii="Arial" w:hAnsi="Arial" w:cs="Arial"/>
          <w:b/>
          <w:color w:val="000000" w:themeColor="text1"/>
          <w:sz w:val="20"/>
          <w:szCs w:val="20"/>
        </w:rPr>
        <w:t>RISCO 4:</w:t>
      </w:r>
      <w:r w:rsidRPr="00D34C4B">
        <w:rPr>
          <w:rFonts w:ascii="Arial" w:hAnsi="Arial" w:cs="Arial"/>
          <w:color w:val="000000" w:themeColor="text1"/>
          <w:sz w:val="20"/>
          <w:szCs w:val="20"/>
        </w:rPr>
        <w:t xml:space="preserve">  </w:t>
      </w:r>
      <w:r w:rsidR="00A50842">
        <w:t>Falhas no envio automático das informações do campo ao servidor.</w:t>
      </w:r>
    </w:p>
    <w:tbl>
      <w:tblPr>
        <w:tblStyle w:val="Tabelacomgrade"/>
        <w:tblW w:w="8500" w:type="dxa"/>
        <w:tblLook w:val="04A0" w:firstRow="1" w:lastRow="0" w:firstColumn="1" w:lastColumn="0" w:noHBand="0" w:noVBand="1"/>
      </w:tblPr>
      <w:tblGrid>
        <w:gridCol w:w="2263"/>
        <w:gridCol w:w="1843"/>
        <w:gridCol w:w="2126"/>
        <w:gridCol w:w="2268"/>
      </w:tblGrid>
      <w:tr w:rsidR="00D34C4B" w:rsidRPr="00D34C4B" w14:paraId="29CF68E8" w14:textId="77777777" w:rsidTr="006D030F">
        <w:tc>
          <w:tcPr>
            <w:tcW w:w="2263" w:type="dxa"/>
            <w:shd w:val="clear" w:color="auto" w:fill="auto"/>
          </w:tcPr>
          <w:p w14:paraId="296B3E1D" w14:textId="77777777" w:rsidR="00286DC1" w:rsidRPr="00A50842" w:rsidRDefault="00286DC1" w:rsidP="00A50842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18"/>
                <w:szCs w:val="20"/>
              </w:rPr>
            </w:pPr>
            <w:r w:rsidRPr="00A50842">
              <w:rPr>
                <w:rFonts w:ascii="Arial" w:hAnsi="Arial" w:cs="Arial"/>
                <w:color w:val="000000" w:themeColor="text1"/>
                <w:sz w:val="18"/>
                <w:szCs w:val="20"/>
              </w:rPr>
              <w:t>PROBABILIDADE</w:t>
            </w:r>
          </w:p>
        </w:tc>
        <w:tc>
          <w:tcPr>
            <w:tcW w:w="1843" w:type="dxa"/>
            <w:shd w:val="clear" w:color="auto" w:fill="DBDBDB" w:themeFill="accent3" w:themeFillTint="66"/>
          </w:tcPr>
          <w:p w14:paraId="123A9C0E" w14:textId="77777777" w:rsidR="00286DC1" w:rsidRPr="00A50842" w:rsidRDefault="00286DC1" w:rsidP="00A50842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20"/>
              </w:rPr>
            </w:pPr>
            <w:r w:rsidRPr="00A50842">
              <w:rPr>
                <w:rFonts w:ascii="Arial" w:hAnsi="Arial" w:cs="Arial"/>
                <w:color w:val="000000" w:themeColor="text1"/>
                <w:sz w:val="18"/>
                <w:szCs w:val="20"/>
              </w:rPr>
              <w:t>BAIXA</w:t>
            </w:r>
          </w:p>
        </w:tc>
        <w:tc>
          <w:tcPr>
            <w:tcW w:w="2126" w:type="dxa"/>
            <w:shd w:val="clear" w:color="auto" w:fill="auto"/>
          </w:tcPr>
          <w:p w14:paraId="6D817D6E" w14:textId="77777777" w:rsidR="00286DC1" w:rsidRPr="00A50842" w:rsidRDefault="00286DC1" w:rsidP="00A50842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20"/>
              </w:rPr>
            </w:pPr>
            <w:r w:rsidRPr="00A50842">
              <w:rPr>
                <w:rFonts w:ascii="Arial" w:hAnsi="Arial" w:cs="Arial"/>
                <w:color w:val="000000" w:themeColor="text1"/>
                <w:sz w:val="18"/>
                <w:szCs w:val="20"/>
              </w:rPr>
              <w:t>MÉDIA</w:t>
            </w:r>
          </w:p>
        </w:tc>
        <w:tc>
          <w:tcPr>
            <w:tcW w:w="2268" w:type="dxa"/>
            <w:shd w:val="clear" w:color="auto" w:fill="auto"/>
          </w:tcPr>
          <w:p w14:paraId="1BB5D595" w14:textId="77777777" w:rsidR="00286DC1" w:rsidRPr="00A50842" w:rsidRDefault="00286DC1" w:rsidP="00A50842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20"/>
              </w:rPr>
            </w:pPr>
            <w:r w:rsidRPr="00A50842">
              <w:rPr>
                <w:rFonts w:ascii="Arial" w:hAnsi="Arial" w:cs="Arial"/>
                <w:color w:val="000000" w:themeColor="text1"/>
                <w:sz w:val="18"/>
                <w:szCs w:val="20"/>
              </w:rPr>
              <w:t>ALTA</w:t>
            </w:r>
          </w:p>
        </w:tc>
      </w:tr>
      <w:tr w:rsidR="00D34C4B" w:rsidRPr="00D34C4B" w14:paraId="7924AC20" w14:textId="77777777" w:rsidTr="006D030F">
        <w:tc>
          <w:tcPr>
            <w:tcW w:w="2263" w:type="dxa"/>
            <w:shd w:val="clear" w:color="auto" w:fill="auto"/>
          </w:tcPr>
          <w:p w14:paraId="14F85377" w14:textId="77777777" w:rsidR="00286DC1" w:rsidRPr="00A50842" w:rsidRDefault="00286DC1" w:rsidP="00A50842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18"/>
                <w:szCs w:val="20"/>
              </w:rPr>
            </w:pPr>
            <w:r w:rsidRPr="00A50842">
              <w:rPr>
                <w:rFonts w:ascii="Arial" w:hAnsi="Arial" w:cs="Arial"/>
                <w:color w:val="000000" w:themeColor="text1"/>
                <w:sz w:val="18"/>
                <w:szCs w:val="20"/>
              </w:rPr>
              <w:t>IMPACTO</w:t>
            </w:r>
          </w:p>
        </w:tc>
        <w:tc>
          <w:tcPr>
            <w:tcW w:w="1843" w:type="dxa"/>
            <w:shd w:val="clear" w:color="auto" w:fill="auto"/>
          </w:tcPr>
          <w:p w14:paraId="15A6C523" w14:textId="77777777" w:rsidR="00286DC1" w:rsidRPr="00A50842" w:rsidRDefault="00286DC1" w:rsidP="00A50842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20"/>
              </w:rPr>
            </w:pPr>
            <w:r w:rsidRPr="00A50842">
              <w:rPr>
                <w:rFonts w:ascii="Arial" w:hAnsi="Arial" w:cs="Arial"/>
                <w:color w:val="000000" w:themeColor="text1"/>
                <w:sz w:val="18"/>
                <w:szCs w:val="20"/>
              </w:rPr>
              <w:t>BAIXO</w:t>
            </w:r>
          </w:p>
        </w:tc>
        <w:tc>
          <w:tcPr>
            <w:tcW w:w="2126" w:type="dxa"/>
            <w:shd w:val="clear" w:color="auto" w:fill="auto"/>
          </w:tcPr>
          <w:p w14:paraId="39E59F70" w14:textId="77777777" w:rsidR="00286DC1" w:rsidRPr="00A50842" w:rsidRDefault="00286DC1" w:rsidP="00A50842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20"/>
              </w:rPr>
            </w:pPr>
            <w:r w:rsidRPr="00A50842">
              <w:rPr>
                <w:rFonts w:ascii="Arial" w:hAnsi="Arial" w:cs="Arial"/>
                <w:color w:val="000000" w:themeColor="text1"/>
                <w:sz w:val="18"/>
                <w:szCs w:val="20"/>
              </w:rPr>
              <w:t>MÉDIO</w:t>
            </w:r>
          </w:p>
        </w:tc>
        <w:tc>
          <w:tcPr>
            <w:tcW w:w="2268" w:type="dxa"/>
            <w:shd w:val="clear" w:color="auto" w:fill="DBDBDB" w:themeFill="accent3" w:themeFillTint="66"/>
          </w:tcPr>
          <w:p w14:paraId="39226FB8" w14:textId="77777777" w:rsidR="00286DC1" w:rsidRPr="00A50842" w:rsidRDefault="00286DC1" w:rsidP="00A50842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20"/>
              </w:rPr>
            </w:pPr>
            <w:r w:rsidRPr="00A50842">
              <w:rPr>
                <w:rFonts w:ascii="Arial" w:hAnsi="Arial" w:cs="Arial"/>
                <w:color w:val="000000" w:themeColor="text1"/>
                <w:sz w:val="18"/>
                <w:szCs w:val="20"/>
              </w:rPr>
              <w:t>ALTO</w:t>
            </w:r>
          </w:p>
        </w:tc>
      </w:tr>
    </w:tbl>
    <w:p w14:paraId="58D8796A" w14:textId="33F82978" w:rsidR="00A50842" w:rsidRDefault="00972E45" w:rsidP="00A50842">
      <w:pPr>
        <w:spacing w:after="0" w:line="24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D34C4B">
        <w:rPr>
          <w:rFonts w:ascii="Arial" w:hAnsi="Arial" w:cs="Arial"/>
          <w:color w:val="000000" w:themeColor="text1"/>
          <w:sz w:val="20"/>
          <w:szCs w:val="20"/>
        </w:rPr>
        <w:t xml:space="preserve">CORREÇÃO DO RISCO: </w:t>
      </w:r>
      <w:r w:rsidR="00A50842">
        <w:t>Exigir que os tablets tenham conectividade estável (3G, 4G, 5G e Wi-Fi) e compatibilidade com funcionalidades de sincronização automática do sistema IDS AD Endemias. Prever equipe técnica de apoio da empresa fornecedora do sistema, além de treinamentos aos servidores sobre operação e envio adequado dos dados.</w:t>
      </w:r>
    </w:p>
    <w:p w14:paraId="1228FBBB" w14:textId="4AC69D36" w:rsidR="00A50842" w:rsidRDefault="00A50842" w:rsidP="00A50842">
      <w:pPr>
        <w:spacing w:after="0"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161D60CB" w14:textId="23540E46" w:rsidR="00E92A35" w:rsidRPr="00D34C4B" w:rsidRDefault="00E92A35" w:rsidP="00A50842">
      <w:pPr>
        <w:spacing w:after="0" w:line="276" w:lineRule="auto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D34C4B">
        <w:rPr>
          <w:rFonts w:ascii="Arial" w:hAnsi="Arial" w:cs="Arial"/>
          <w:b/>
          <w:color w:val="000000" w:themeColor="text1"/>
          <w:sz w:val="20"/>
          <w:szCs w:val="20"/>
        </w:rPr>
        <w:t xml:space="preserve">RISCO </w:t>
      </w:r>
      <w:r w:rsidR="00A50842">
        <w:rPr>
          <w:rFonts w:ascii="Arial" w:hAnsi="Arial" w:cs="Arial"/>
          <w:b/>
          <w:color w:val="000000" w:themeColor="text1"/>
          <w:sz w:val="20"/>
          <w:szCs w:val="20"/>
        </w:rPr>
        <w:t>5</w:t>
      </w:r>
      <w:r w:rsidRPr="00D34C4B">
        <w:rPr>
          <w:rFonts w:ascii="Arial" w:hAnsi="Arial" w:cs="Arial"/>
          <w:b/>
          <w:color w:val="000000" w:themeColor="text1"/>
          <w:sz w:val="20"/>
          <w:szCs w:val="20"/>
        </w:rPr>
        <w:t xml:space="preserve">: </w:t>
      </w:r>
      <w:r w:rsidR="00A50842">
        <w:t>Dificuldade de uso dos tablets pelos agentes, resultando em subutilização dos equipamentos.</w:t>
      </w:r>
    </w:p>
    <w:tbl>
      <w:tblPr>
        <w:tblStyle w:val="Tabelacomgrade"/>
        <w:tblW w:w="8500" w:type="dxa"/>
        <w:shd w:val="clear" w:color="auto" w:fill="FFFFFF" w:themeFill="background1"/>
        <w:tblLook w:val="04A0" w:firstRow="1" w:lastRow="0" w:firstColumn="1" w:lastColumn="0" w:noHBand="0" w:noVBand="1"/>
      </w:tblPr>
      <w:tblGrid>
        <w:gridCol w:w="2263"/>
        <w:gridCol w:w="1843"/>
        <w:gridCol w:w="2126"/>
        <w:gridCol w:w="2268"/>
      </w:tblGrid>
      <w:tr w:rsidR="00D34C4B" w:rsidRPr="00D34C4B" w14:paraId="5C882AE3" w14:textId="77777777" w:rsidTr="006D030F">
        <w:tc>
          <w:tcPr>
            <w:tcW w:w="2263" w:type="dxa"/>
            <w:shd w:val="clear" w:color="auto" w:fill="auto"/>
          </w:tcPr>
          <w:p w14:paraId="32F4CFA2" w14:textId="77777777" w:rsidR="00E92A35" w:rsidRPr="00A50842" w:rsidRDefault="00E92A35" w:rsidP="00A50842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18"/>
                <w:szCs w:val="20"/>
              </w:rPr>
            </w:pPr>
            <w:r w:rsidRPr="00A50842">
              <w:rPr>
                <w:rFonts w:ascii="Arial" w:hAnsi="Arial" w:cs="Arial"/>
                <w:color w:val="000000" w:themeColor="text1"/>
                <w:sz w:val="18"/>
                <w:szCs w:val="20"/>
              </w:rPr>
              <w:t>PROBABILIDADE</w:t>
            </w:r>
          </w:p>
        </w:tc>
        <w:tc>
          <w:tcPr>
            <w:tcW w:w="1843" w:type="dxa"/>
            <w:shd w:val="clear" w:color="auto" w:fill="DBDBDB" w:themeFill="accent3" w:themeFillTint="66"/>
          </w:tcPr>
          <w:p w14:paraId="74CE49A6" w14:textId="77777777" w:rsidR="00E92A35" w:rsidRPr="00A50842" w:rsidRDefault="00E92A35" w:rsidP="00A50842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20"/>
              </w:rPr>
            </w:pPr>
            <w:r w:rsidRPr="00A50842">
              <w:rPr>
                <w:rFonts w:ascii="Arial" w:hAnsi="Arial" w:cs="Arial"/>
                <w:color w:val="000000" w:themeColor="text1"/>
                <w:sz w:val="18"/>
                <w:szCs w:val="20"/>
              </w:rPr>
              <w:t>BAIXA</w:t>
            </w:r>
          </w:p>
        </w:tc>
        <w:tc>
          <w:tcPr>
            <w:tcW w:w="2126" w:type="dxa"/>
            <w:shd w:val="clear" w:color="auto" w:fill="auto"/>
          </w:tcPr>
          <w:p w14:paraId="28EC504E" w14:textId="77777777" w:rsidR="00E92A35" w:rsidRPr="00A50842" w:rsidRDefault="00E92A35" w:rsidP="00A50842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20"/>
              </w:rPr>
            </w:pPr>
            <w:r w:rsidRPr="00A50842">
              <w:rPr>
                <w:rFonts w:ascii="Arial" w:hAnsi="Arial" w:cs="Arial"/>
                <w:color w:val="000000" w:themeColor="text1"/>
                <w:sz w:val="18"/>
                <w:szCs w:val="20"/>
              </w:rPr>
              <w:t>MÉDIA</w:t>
            </w:r>
          </w:p>
        </w:tc>
        <w:tc>
          <w:tcPr>
            <w:tcW w:w="2268" w:type="dxa"/>
            <w:shd w:val="clear" w:color="auto" w:fill="auto"/>
          </w:tcPr>
          <w:p w14:paraId="0CD18280" w14:textId="77777777" w:rsidR="00E92A35" w:rsidRPr="00A50842" w:rsidRDefault="00E92A35" w:rsidP="00A50842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20"/>
              </w:rPr>
            </w:pPr>
            <w:r w:rsidRPr="00A50842">
              <w:rPr>
                <w:rFonts w:ascii="Arial" w:hAnsi="Arial" w:cs="Arial"/>
                <w:color w:val="000000" w:themeColor="text1"/>
                <w:sz w:val="18"/>
                <w:szCs w:val="20"/>
              </w:rPr>
              <w:t>ALTA</w:t>
            </w:r>
          </w:p>
        </w:tc>
      </w:tr>
      <w:tr w:rsidR="00D34C4B" w:rsidRPr="00D34C4B" w14:paraId="415655B4" w14:textId="77777777" w:rsidTr="006D030F">
        <w:tc>
          <w:tcPr>
            <w:tcW w:w="2263" w:type="dxa"/>
            <w:shd w:val="clear" w:color="auto" w:fill="auto"/>
          </w:tcPr>
          <w:p w14:paraId="6EE21DC1" w14:textId="77777777" w:rsidR="00E92A35" w:rsidRPr="00A50842" w:rsidRDefault="00E92A35" w:rsidP="00A50842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18"/>
                <w:szCs w:val="20"/>
              </w:rPr>
            </w:pPr>
            <w:r w:rsidRPr="00A50842">
              <w:rPr>
                <w:rFonts w:ascii="Arial" w:hAnsi="Arial" w:cs="Arial"/>
                <w:color w:val="000000" w:themeColor="text1"/>
                <w:sz w:val="18"/>
                <w:szCs w:val="20"/>
              </w:rPr>
              <w:t>IMPACTO</w:t>
            </w:r>
          </w:p>
        </w:tc>
        <w:tc>
          <w:tcPr>
            <w:tcW w:w="1843" w:type="dxa"/>
            <w:shd w:val="clear" w:color="auto" w:fill="auto"/>
          </w:tcPr>
          <w:p w14:paraId="739C6667" w14:textId="77777777" w:rsidR="00E92A35" w:rsidRPr="00A50842" w:rsidRDefault="00E92A35" w:rsidP="00A50842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20"/>
              </w:rPr>
            </w:pPr>
            <w:r w:rsidRPr="00A50842">
              <w:rPr>
                <w:rFonts w:ascii="Arial" w:hAnsi="Arial" w:cs="Arial"/>
                <w:color w:val="000000" w:themeColor="text1"/>
                <w:sz w:val="18"/>
                <w:szCs w:val="20"/>
              </w:rPr>
              <w:t>BAIXO</w:t>
            </w:r>
          </w:p>
        </w:tc>
        <w:tc>
          <w:tcPr>
            <w:tcW w:w="2126" w:type="dxa"/>
            <w:shd w:val="clear" w:color="auto" w:fill="auto"/>
          </w:tcPr>
          <w:p w14:paraId="52116FD5" w14:textId="77777777" w:rsidR="00E92A35" w:rsidRPr="00A50842" w:rsidRDefault="00E92A35" w:rsidP="00A50842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20"/>
              </w:rPr>
            </w:pPr>
            <w:r w:rsidRPr="00A50842">
              <w:rPr>
                <w:rFonts w:ascii="Arial" w:hAnsi="Arial" w:cs="Arial"/>
                <w:color w:val="000000" w:themeColor="text1"/>
                <w:sz w:val="18"/>
                <w:szCs w:val="20"/>
              </w:rPr>
              <w:t>MÉDIO</w:t>
            </w:r>
          </w:p>
        </w:tc>
        <w:tc>
          <w:tcPr>
            <w:tcW w:w="2268" w:type="dxa"/>
            <w:shd w:val="clear" w:color="auto" w:fill="DBDBDB" w:themeFill="accent3" w:themeFillTint="66"/>
          </w:tcPr>
          <w:p w14:paraId="01FC264F" w14:textId="77777777" w:rsidR="00E92A35" w:rsidRPr="00A50842" w:rsidRDefault="00E92A35" w:rsidP="00A50842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20"/>
              </w:rPr>
            </w:pPr>
            <w:r w:rsidRPr="00A50842">
              <w:rPr>
                <w:rFonts w:ascii="Arial" w:hAnsi="Arial" w:cs="Arial"/>
                <w:color w:val="000000" w:themeColor="text1"/>
                <w:sz w:val="18"/>
                <w:szCs w:val="20"/>
              </w:rPr>
              <w:t>ALTO</w:t>
            </w:r>
          </w:p>
        </w:tc>
      </w:tr>
    </w:tbl>
    <w:p w14:paraId="2D13BB37" w14:textId="3AEF5E0C" w:rsidR="00E92A35" w:rsidRDefault="00E92A35" w:rsidP="00A50842">
      <w:pPr>
        <w:spacing w:after="0" w:line="240" w:lineRule="auto"/>
        <w:jc w:val="both"/>
      </w:pPr>
      <w:r w:rsidRPr="00D34C4B">
        <w:rPr>
          <w:rFonts w:ascii="Arial" w:hAnsi="Arial" w:cs="Arial"/>
          <w:color w:val="000000" w:themeColor="text1"/>
          <w:sz w:val="20"/>
          <w:szCs w:val="20"/>
        </w:rPr>
        <w:t xml:space="preserve">CORREÇÃO DO RISCO: </w:t>
      </w:r>
      <w:r w:rsidR="00A50842">
        <w:t>Prever, como parte da entrega, treinamento básico de operação aos servidores contemplados com os dispositivos. Estabelecer suporte técnico inicial e manuais simplificados de utilização. Garantir acompanhamento pela equipe de TI da Secretaria de Saúde.</w:t>
      </w:r>
    </w:p>
    <w:p w14:paraId="300EAD2B" w14:textId="38A17D65" w:rsidR="00E92A35" w:rsidRDefault="00E92A35" w:rsidP="00A50842">
      <w:pPr>
        <w:spacing w:after="0" w:line="276" w:lineRule="auto"/>
        <w:jc w:val="both"/>
        <w:rPr>
          <w:rFonts w:ascii="Arial" w:hAnsi="Arial" w:cs="Arial"/>
          <w:color w:val="FF0000"/>
          <w:sz w:val="20"/>
          <w:szCs w:val="20"/>
        </w:rPr>
      </w:pPr>
    </w:p>
    <w:p w14:paraId="5F23437E" w14:textId="5253F156" w:rsidR="00A50842" w:rsidRPr="00A50842" w:rsidRDefault="00A50842" w:rsidP="00A50842">
      <w:pPr>
        <w:spacing w:line="276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B</w:t>
      </w:r>
      <w:r w:rsidR="00EB1764" w:rsidRPr="007F31F7">
        <w:rPr>
          <w:rFonts w:ascii="Arial" w:hAnsi="Arial" w:cs="Arial"/>
          <w:sz w:val="20"/>
          <w:szCs w:val="20"/>
        </w:rPr>
        <w:t xml:space="preserve">andeirantes, </w:t>
      </w:r>
      <w:r w:rsidR="00614DCF">
        <w:rPr>
          <w:rFonts w:ascii="Arial" w:hAnsi="Arial" w:cs="Arial"/>
          <w:sz w:val="20"/>
          <w:szCs w:val="20"/>
        </w:rPr>
        <w:t>2</w:t>
      </w:r>
      <w:r w:rsidR="00162AC6" w:rsidRPr="007F31F7">
        <w:rPr>
          <w:rFonts w:ascii="Arial" w:hAnsi="Arial" w:cs="Arial"/>
          <w:sz w:val="20"/>
          <w:szCs w:val="20"/>
        </w:rPr>
        <w:t xml:space="preserve"> de </w:t>
      </w:r>
      <w:r w:rsidR="007B7219">
        <w:rPr>
          <w:rFonts w:ascii="Arial" w:hAnsi="Arial" w:cs="Arial"/>
          <w:sz w:val="20"/>
          <w:szCs w:val="20"/>
        </w:rPr>
        <w:t>ju</w:t>
      </w:r>
      <w:r w:rsidR="00614DCF">
        <w:rPr>
          <w:rFonts w:ascii="Arial" w:hAnsi="Arial" w:cs="Arial"/>
          <w:sz w:val="20"/>
          <w:szCs w:val="20"/>
        </w:rPr>
        <w:t>l</w:t>
      </w:r>
      <w:bookmarkStart w:id="1" w:name="_GoBack"/>
      <w:bookmarkEnd w:id="1"/>
      <w:r w:rsidR="00D34C4B">
        <w:rPr>
          <w:rFonts w:ascii="Arial" w:hAnsi="Arial" w:cs="Arial"/>
          <w:sz w:val="20"/>
          <w:szCs w:val="20"/>
        </w:rPr>
        <w:t>ho</w:t>
      </w:r>
      <w:r w:rsidR="00162AC6" w:rsidRPr="007F31F7">
        <w:rPr>
          <w:rFonts w:ascii="Arial" w:hAnsi="Arial" w:cs="Arial"/>
          <w:sz w:val="20"/>
          <w:szCs w:val="20"/>
        </w:rPr>
        <w:t xml:space="preserve"> de 2025</w:t>
      </w:r>
    </w:p>
    <w:p w14:paraId="3F225C6B" w14:textId="549C95A9" w:rsidR="009D38D9" w:rsidRPr="009D38D9" w:rsidRDefault="009D38D9" w:rsidP="009D38D9">
      <w:pPr>
        <w:pStyle w:val="Cabealho"/>
        <w:jc w:val="center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_</w:t>
      </w:r>
      <w:r w:rsidRPr="009D38D9">
        <w:rPr>
          <w:rFonts w:ascii="Arial" w:hAnsi="Arial" w:cs="Arial"/>
          <w:bCs/>
          <w:sz w:val="20"/>
          <w:szCs w:val="20"/>
        </w:rPr>
        <w:t>________</w:t>
      </w:r>
      <w:r w:rsidR="009A205C">
        <w:rPr>
          <w:rFonts w:ascii="Arial" w:hAnsi="Arial" w:cs="Arial"/>
          <w:bCs/>
          <w:sz w:val="20"/>
          <w:szCs w:val="20"/>
        </w:rPr>
        <w:t>____________</w:t>
      </w:r>
    </w:p>
    <w:p w14:paraId="24404918" w14:textId="1F7A8286" w:rsidR="009D38D9" w:rsidRPr="009D38D9" w:rsidRDefault="007B7219" w:rsidP="009D38D9">
      <w:pPr>
        <w:pStyle w:val="Cabealho"/>
        <w:jc w:val="center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ALEXANDRO BERETTA</w:t>
      </w:r>
    </w:p>
    <w:p w14:paraId="3BB3EB5A" w14:textId="585A6809" w:rsidR="002A0BDE" w:rsidRPr="007F31F7" w:rsidRDefault="007B7219" w:rsidP="009A205C">
      <w:pPr>
        <w:pStyle w:val="Cabealho"/>
        <w:jc w:val="center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r>
        <w:rPr>
          <w:rFonts w:ascii="Arial" w:hAnsi="Arial" w:cs="Arial"/>
          <w:bCs/>
          <w:sz w:val="20"/>
          <w:szCs w:val="20"/>
        </w:rPr>
        <w:t>Secretário de Saúde</w:t>
      </w:r>
    </w:p>
    <w:sectPr w:rsidR="002A0BDE" w:rsidRPr="007F31F7" w:rsidSect="00A50842">
      <w:headerReference w:type="default" r:id="rId6"/>
      <w:type w:val="continuous"/>
      <w:pgSz w:w="11906" w:h="16838"/>
      <w:pgMar w:top="1045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0ADCE97" w14:textId="77777777" w:rsidR="006E1F7F" w:rsidRDefault="006E1F7F" w:rsidP="00230D05">
      <w:pPr>
        <w:spacing w:after="0" w:line="240" w:lineRule="auto"/>
      </w:pPr>
      <w:r>
        <w:separator/>
      </w:r>
    </w:p>
  </w:endnote>
  <w:endnote w:type="continuationSeparator" w:id="0">
    <w:p w14:paraId="2899587B" w14:textId="77777777" w:rsidR="006E1F7F" w:rsidRDefault="006E1F7F" w:rsidP="00230D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FF7E9C8" w14:textId="77777777" w:rsidR="006E1F7F" w:rsidRDefault="006E1F7F" w:rsidP="00230D05">
      <w:pPr>
        <w:spacing w:after="0" w:line="240" w:lineRule="auto"/>
      </w:pPr>
      <w:r>
        <w:separator/>
      </w:r>
    </w:p>
  </w:footnote>
  <w:footnote w:type="continuationSeparator" w:id="0">
    <w:p w14:paraId="34D9CD24" w14:textId="77777777" w:rsidR="006E1F7F" w:rsidRDefault="006E1F7F" w:rsidP="00230D0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D5B556" w14:textId="5D5C90BC" w:rsidR="00230D05" w:rsidRPr="00B44273" w:rsidRDefault="00230D05" w:rsidP="00230D05">
    <w:pPr>
      <w:spacing w:after="80" w:line="240" w:lineRule="auto"/>
      <w:jc w:val="center"/>
      <w:rPr>
        <w:b/>
        <w:spacing w:val="60"/>
      </w:rPr>
    </w:pPr>
    <w:r w:rsidRPr="00B44273">
      <w:rPr>
        <w:noProof/>
        <w:lang w:eastAsia="pt-BR"/>
      </w:rPr>
      <w:drawing>
        <wp:anchor distT="0" distB="0" distL="114300" distR="114300" simplePos="0" relativeHeight="251659264" behindDoc="1" locked="0" layoutInCell="1" allowOverlap="1" wp14:anchorId="0DA82F2A" wp14:editId="0C1ED212">
          <wp:simplePos x="0" y="0"/>
          <wp:positionH relativeFrom="column">
            <wp:posOffset>-537210</wp:posOffset>
          </wp:positionH>
          <wp:positionV relativeFrom="paragraph">
            <wp:posOffset>-147633</wp:posOffset>
          </wp:positionV>
          <wp:extent cx="1047750" cy="989259"/>
          <wp:effectExtent l="0" t="0" r="0" b="1905"/>
          <wp:wrapNone/>
          <wp:docPr id="4" name="Imagem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" name="Imagem 1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047750" cy="989259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B665C">
      <w:rPr>
        <w:b/>
        <w:spacing w:val="60"/>
      </w:rPr>
      <w:t xml:space="preserve"> </w:t>
    </w:r>
    <w:r w:rsidRPr="00B44273">
      <w:rPr>
        <w:b/>
        <w:spacing w:val="60"/>
      </w:rPr>
      <w:t>PREFEITURA MUNICIPAL DE BANDEIRANTES</w:t>
    </w:r>
  </w:p>
  <w:p w14:paraId="759A9FCC" w14:textId="77777777" w:rsidR="00230D05" w:rsidRPr="00B44273" w:rsidRDefault="00230D05" w:rsidP="00230D05">
    <w:pPr>
      <w:spacing w:after="120" w:line="240" w:lineRule="auto"/>
      <w:jc w:val="center"/>
    </w:pPr>
    <w:r w:rsidRPr="00B44273">
      <w:t>ESTADO DO PARANÁ</w:t>
    </w:r>
  </w:p>
  <w:p w14:paraId="47F1431B" w14:textId="40689125" w:rsidR="00230D05" w:rsidRPr="002B7579" w:rsidRDefault="00230D05" w:rsidP="00230D05">
    <w:pPr>
      <w:tabs>
        <w:tab w:val="center" w:pos="4323"/>
        <w:tab w:val="left" w:pos="7884"/>
      </w:tabs>
      <w:spacing w:after="120" w:line="240" w:lineRule="auto"/>
      <w:rPr>
        <w:i/>
      </w:rPr>
    </w:pPr>
    <w:r>
      <w:rPr>
        <w:b/>
        <w:i/>
        <w:spacing w:val="60"/>
      </w:rPr>
      <w:tab/>
    </w:r>
    <w:r w:rsidRPr="00DC6BAD">
      <w:rPr>
        <w:i/>
      </w:rPr>
      <w:t xml:space="preserve"> </w:t>
    </w:r>
  </w:p>
  <w:p w14:paraId="2F7BC862" w14:textId="77777777" w:rsidR="00230D05" w:rsidRDefault="00230D05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0D05"/>
    <w:rsid w:val="0000258B"/>
    <w:rsid w:val="000158C3"/>
    <w:rsid w:val="00033996"/>
    <w:rsid w:val="00044710"/>
    <w:rsid w:val="0005613D"/>
    <w:rsid w:val="00081673"/>
    <w:rsid w:val="000834D3"/>
    <w:rsid w:val="000905F8"/>
    <w:rsid w:val="000A7728"/>
    <w:rsid w:val="000A7BE0"/>
    <w:rsid w:val="000C24D2"/>
    <w:rsid w:val="000C7490"/>
    <w:rsid w:val="000D1EC1"/>
    <w:rsid w:val="000D3C4E"/>
    <w:rsid w:val="000E2A1F"/>
    <w:rsid w:val="001025BB"/>
    <w:rsid w:val="001132BE"/>
    <w:rsid w:val="001243C6"/>
    <w:rsid w:val="001243F4"/>
    <w:rsid w:val="00137D7F"/>
    <w:rsid w:val="00154E9A"/>
    <w:rsid w:val="00157A79"/>
    <w:rsid w:val="00162AC6"/>
    <w:rsid w:val="0017228A"/>
    <w:rsid w:val="00195ECB"/>
    <w:rsid w:val="001A1ABD"/>
    <w:rsid w:val="001C0289"/>
    <w:rsid w:val="002017F5"/>
    <w:rsid w:val="00230D05"/>
    <w:rsid w:val="00257117"/>
    <w:rsid w:val="00286DC1"/>
    <w:rsid w:val="002A0BDE"/>
    <w:rsid w:val="002A0D1F"/>
    <w:rsid w:val="002E33E9"/>
    <w:rsid w:val="00331EEA"/>
    <w:rsid w:val="00355729"/>
    <w:rsid w:val="003C2129"/>
    <w:rsid w:val="003F0F37"/>
    <w:rsid w:val="00402076"/>
    <w:rsid w:val="004449EE"/>
    <w:rsid w:val="00454A7D"/>
    <w:rsid w:val="00462AE9"/>
    <w:rsid w:val="004722B8"/>
    <w:rsid w:val="005E13E5"/>
    <w:rsid w:val="005E4B6D"/>
    <w:rsid w:val="005F661E"/>
    <w:rsid w:val="00614DCF"/>
    <w:rsid w:val="00633ED3"/>
    <w:rsid w:val="006471B0"/>
    <w:rsid w:val="006511F4"/>
    <w:rsid w:val="00660569"/>
    <w:rsid w:val="00673A7F"/>
    <w:rsid w:val="006A3736"/>
    <w:rsid w:val="006B0523"/>
    <w:rsid w:val="006B24D4"/>
    <w:rsid w:val="006D030F"/>
    <w:rsid w:val="006E1F7F"/>
    <w:rsid w:val="006F40D7"/>
    <w:rsid w:val="006F75B0"/>
    <w:rsid w:val="00704326"/>
    <w:rsid w:val="00714528"/>
    <w:rsid w:val="007473C1"/>
    <w:rsid w:val="00761E39"/>
    <w:rsid w:val="007B4938"/>
    <w:rsid w:val="007B7219"/>
    <w:rsid w:val="007C28FB"/>
    <w:rsid w:val="007E46E8"/>
    <w:rsid w:val="007F31F7"/>
    <w:rsid w:val="00801326"/>
    <w:rsid w:val="00832490"/>
    <w:rsid w:val="00850676"/>
    <w:rsid w:val="00850B96"/>
    <w:rsid w:val="00877A8B"/>
    <w:rsid w:val="008904AB"/>
    <w:rsid w:val="00893218"/>
    <w:rsid w:val="00896DFD"/>
    <w:rsid w:val="008A3DC2"/>
    <w:rsid w:val="008B40D0"/>
    <w:rsid w:val="008B7F55"/>
    <w:rsid w:val="008C69F9"/>
    <w:rsid w:val="008D1B3A"/>
    <w:rsid w:val="00907EED"/>
    <w:rsid w:val="00941C7D"/>
    <w:rsid w:val="00972E45"/>
    <w:rsid w:val="00973791"/>
    <w:rsid w:val="009A205C"/>
    <w:rsid w:val="009B6FEA"/>
    <w:rsid w:val="009C0502"/>
    <w:rsid w:val="009D1C5B"/>
    <w:rsid w:val="009D38D9"/>
    <w:rsid w:val="009D5763"/>
    <w:rsid w:val="00A50842"/>
    <w:rsid w:val="00A50F2E"/>
    <w:rsid w:val="00AA446D"/>
    <w:rsid w:val="00AA79B9"/>
    <w:rsid w:val="00AB0F3B"/>
    <w:rsid w:val="00AB1382"/>
    <w:rsid w:val="00AB65CE"/>
    <w:rsid w:val="00AD1068"/>
    <w:rsid w:val="00AD125E"/>
    <w:rsid w:val="00AF03CB"/>
    <w:rsid w:val="00B239A1"/>
    <w:rsid w:val="00B27357"/>
    <w:rsid w:val="00B432B2"/>
    <w:rsid w:val="00B44273"/>
    <w:rsid w:val="00B46BAC"/>
    <w:rsid w:val="00B47D57"/>
    <w:rsid w:val="00B47F25"/>
    <w:rsid w:val="00BA44EA"/>
    <w:rsid w:val="00BB7B52"/>
    <w:rsid w:val="00BD08D6"/>
    <w:rsid w:val="00BD24C7"/>
    <w:rsid w:val="00BE2F7A"/>
    <w:rsid w:val="00C0482C"/>
    <w:rsid w:val="00C31789"/>
    <w:rsid w:val="00C41FE4"/>
    <w:rsid w:val="00C672DC"/>
    <w:rsid w:val="00C71E82"/>
    <w:rsid w:val="00C8338D"/>
    <w:rsid w:val="00C97393"/>
    <w:rsid w:val="00CC3AFE"/>
    <w:rsid w:val="00CD1B8A"/>
    <w:rsid w:val="00CE62BC"/>
    <w:rsid w:val="00D34C4B"/>
    <w:rsid w:val="00D40AEC"/>
    <w:rsid w:val="00D747F6"/>
    <w:rsid w:val="00D87946"/>
    <w:rsid w:val="00DD2918"/>
    <w:rsid w:val="00DF17B7"/>
    <w:rsid w:val="00E04F0B"/>
    <w:rsid w:val="00E0621E"/>
    <w:rsid w:val="00E57688"/>
    <w:rsid w:val="00E702E7"/>
    <w:rsid w:val="00E74029"/>
    <w:rsid w:val="00E92A35"/>
    <w:rsid w:val="00E9521F"/>
    <w:rsid w:val="00EB1764"/>
    <w:rsid w:val="00EB2F03"/>
    <w:rsid w:val="00F22567"/>
    <w:rsid w:val="00F32D49"/>
    <w:rsid w:val="00F43E0D"/>
    <w:rsid w:val="00F66668"/>
    <w:rsid w:val="00F73BD8"/>
    <w:rsid w:val="00F876B7"/>
    <w:rsid w:val="00FA790D"/>
    <w:rsid w:val="00FB665C"/>
    <w:rsid w:val="00FD11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3A41006"/>
  <w15:chartTrackingRefBased/>
  <w15:docId w15:val="{290DB304-AAA1-4CB4-A957-4A45746104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92A35"/>
  </w:style>
  <w:style w:type="paragraph" w:styleId="Ttulo1">
    <w:name w:val="heading 1"/>
    <w:basedOn w:val="Normal"/>
    <w:next w:val="Normal"/>
    <w:link w:val="Ttulo1Char"/>
    <w:uiPriority w:val="9"/>
    <w:qFormat/>
    <w:rsid w:val="009D1C5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9D1C5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har"/>
    <w:uiPriority w:val="9"/>
    <w:unhideWhenUsed/>
    <w:qFormat/>
    <w:rsid w:val="009D1C5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nhideWhenUsed/>
    <w:rsid w:val="00230D0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rsid w:val="00230D05"/>
  </w:style>
  <w:style w:type="paragraph" w:styleId="Rodap">
    <w:name w:val="footer"/>
    <w:basedOn w:val="Normal"/>
    <w:link w:val="RodapChar"/>
    <w:uiPriority w:val="99"/>
    <w:unhideWhenUsed/>
    <w:rsid w:val="00230D0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230D05"/>
  </w:style>
  <w:style w:type="table" w:styleId="Tabelacomgrade">
    <w:name w:val="Table Grid"/>
    <w:basedOn w:val="Tabelanormal"/>
    <w:uiPriority w:val="39"/>
    <w:rsid w:val="00230D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emEspaamento">
    <w:name w:val="No Spacing"/>
    <w:uiPriority w:val="1"/>
    <w:qFormat/>
    <w:rsid w:val="000C7490"/>
    <w:pPr>
      <w:spacing w:after="0" w:line="240" w:lineRule="auto"/>
    </w:pPr>
  </w:style>
  <w:style w:type="character" w:customStyle="1" w:styleId="Ttulo1Char">
    <w:name w:val="Título 1 Char"/>
    <w:basedOn w:val="Fontepargpadro"/>
    <w:link w:val="Ttulo1"/>
    <w:uiPriority w:val="9"/>
    <w:rsid w:val="009D1C5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2Char">
    <w:name w:val="Título 2 Char"/>
    <w:basedOn w:val="Fontepargpadro"/>
    <w:link w:val="Ttulo2"/>
    <w:uiPriority w:val="9"/>
    <w:rsid w:val="009D1C5B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Ttulo3Char">
    <w:name w:val="Título 3 Char"/>
    <w:basedOn w:val="Fontepargpadro"/>
    <w:link w:val="Ttulo3"/>
    <w:uiPriority w:val="9"/>
    <w:rsid w:val="009D1C5B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customStyle="1" w:styleId="Standard">
    <w:name w:val="Standard"/>
    <w:qFormat/>
    <w:rsid w:val="00E04F0B"/>
    <w:pPr>
      <w:suppressAutoHyphens/>
      <w:spacing w:after="0" w:line="1" w:lineRule="atLeast"/>
      <w:ind w:left="-1" w:hanging="1"/>
      <w:textAlignment w:val="top"/>
      <w:outlineLvl w:val="0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character" w:styleId="Forte">
    <w:name w:val="Strong"/>
    <w:basedOn w:val="Fontepargpadro"/>
    <w:uiPriority w:val="22"/>
    <w:qFormat/>
    <w:rsid w:val="007F31F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03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5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0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47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1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81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94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8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05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9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04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6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50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1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45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6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0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7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1</Pages>
  <Words>407</Words>
  <Characters>2203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FERNANDA</dc:creator>
  <cp:keywords/>
  <dc:description/>
  <cp:lastModifiedBy>' Hercules Figueira .</cp:lastModifiedBy>
  <cp:revision>77</cp:revision>
  <cp:lastPrinted>2024-04-22T19:58:00Z</cp:lastPrinted>
  <dcterms:created xsi:type="dcterms:W3CDTF">2025-03-18T10:31:00Z</dcterms:created>
  <dcterms:modified xsi:type="dcterms:W3CDTF">2025-07-12T23:12:00Z</dcterms:modified>
</cp:coreProperties>
</file>